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8"/>
              </w:rPr>
              <w:drawing>
                <wp:anchor simplePos="0" relativeHeight="251657728" behindDoc="1" locked="0" layoutInCell="0" allowOverlap="1">
                  <wp:simplePos x="0" y="0"/>
                  <wp:positionH relativeFrom="page">
                    <wp:posOffset>627380</wp:posOffset>
                  </wp:positionH>
                  <wp:positionV relativeFrom="page">
                    <wp:posOffset>673100</wp:posOffset>
                  </wp:positionV>
                  <wp:extent cx="4878070" cy="20662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070" cy="206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t>Ranking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0"/>
              </w:rPr>
              <w:t>Tussenstand teams na S2 2023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4"/>
              </w:rPr>
              <w:t>Punten S1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Punten S2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Totaal</w:t>
            </w:r>
          </w:p>
        </w:tc>
      </w:tr>
      <w:tr>
        <w:trPr>
          <w:trHeight w:val="581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Hának Competition Pro Team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22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21 1/2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43 1/2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A&amp;M Flyfishing 1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17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49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66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3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De Buzzer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30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41 1/2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71 1/2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Fly Only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57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50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107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Fly Fishing Crusaders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41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85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126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Handy Fish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68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63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131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A&amp;M Flyfishing 2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62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74 1/2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136 1/2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Poseidon Pro Team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82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74 1/2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156 1/2</w:t>
            </w:r>
          </w:p>
        </w:tc>
      </w:tr>
      <w:tr>
        <w:trPr>
          <w:trHeight w:val="290"/>
        </w:trPr>
        <w:tc>
          <w:tcPr>
            <w:tcW w:w="80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9</w:t>
            </w:r>
          </w:p>
        </w:tc>
        <w:tc>
          <w:tcPr>
            <w:tcW w:w="3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Team Zuid-Nederland</w:t>
            </w:r>
          </w:p>
        </w:tc>
        <w:tc>
          <w:tcPr>
            <w:tcW w:w="12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102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56 1/2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158 1/2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7280"/>
      </w:cols>
      <w:pgMar w:left="1060" w:top="1099" w:right="3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2023-08-07T23:14:22Z</dcterms:created>
  <dcterms:modified xsi:type="dcterms:W3CDTF">2023-08-07T23:14:22Z</dcterms:modified>
</cp:coreProperties>
</file>